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75" w:rsidRDefault="00DD2375" w:rsidP="00D832A4">
      <w:pPr>
        <w:ind w:left="709" w:firstLine="709"/>
        <w:jc w:val="both"/>
        <w:rPr>
          <w:sz w:val="28"/>
          <w:szCs w:val="28"/>
        </w:rPr>
      </w:pPr>
      <w:r w:rsidRPr="00AA5D44">
        <w:rPr>
          <w:sz w:val="28"/>
          <w:szCs w:val="28"/>
        </w:rPr>
        <w:t>Информационное письмо №</w:t>
      </w:r>
      <w:r w:rsidR="00BA2B85">
        <w:rPr>
          <w:sz w:val="28"/>
          <w:szCs w:val="28"/>
        </w:rPr>
        <w:t>4684</w:t>
      </w:r>
    </w:p>
    <w:p w:rsidR="00DD2375" w:rsidRPr="00AA5D44" w:rsidRDefault="00DD2375" w:rsidP="00D832A4">
      <w:pPr>
        <w:ind w:left="709"/>
        <w:jc w:val="both"/>
        <w:rPr>
          <w:sz w:val="28"/>
          <w:szCs w:val="28"/>
        </w:rPr>
      </w:pPr>
    </w:p>
    <w:p w:rsidR="00DD2375" w:rsidRDefault="00DD2375" w:rsidP="00D832A4">
      <w:pPr>
        <w:ind w:left="709" w:firstLine="709"/>
        <w:jc w:val="both"/>
        <w:rPr>
          <w:color w:val="000000"/>
          <w:sz w:val="28"/>
          <w:szCs w:val="28"/>
        </w:rPr>
      </w:pPr>
      <w:r w:rsidRPr="00AD22BC">
        <w:rPr>
          <w:color w:val="000000"/>
          <w:sz w:val="28"/>
          <w:szCs w:val="28"/>
        </w:rPr>
        <w:t>В соответствии с п.1 ст.39.18 Земельного Кодекса Российской Федерации администрация городского округа Мытищи сообщает о возможном предоставлении земельного участка</w:t>
      </w:r>
      <w:r w:rsidR="0074238E">
        <w:rPr>
          <w:color w:val="000000"/>
          <w:sz w:val="28"/>
          <w:szCs w:val="28"/>
        </w:rPr>
        <w:t xml:space="preserve"> площадью 950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 </w:t>
      </w:r>
      <w:r w:rsidRPr="00AD22BC">
        <w:rPr>
          <w:color w:val="000000"/>
          <w:sz w:val="28"/>
          <w:szCs w:val="28"/>
        </w:rPr>
        <w:t xml:space="preserve">в аренду на 20 лет с видом разрешенного использования «Для ведения личного подсобного хозяйства (приусадебный земельный участок)», находящегося по адресу: Российская Федерация, Московская обл., городской округ Мытищи, </w:t>
      </w:r>
      <w:r w:rsidR="00BA2B85">
        <w:rPr>
          <w:color w:val="000000"/>
          <w:sz w:val="28"/>
          <w:szCs w:val="28"/>
        </w:rPr>
        <w:t>д. Большая Черная</w:t>
      </w:r>
      <w:r>
        <w:rPr>
          <w:color w:val="000000"/>
          <w:sz w:val="28"/>
          <w:szCs w:val="28"/>
        </w:rPr>
        <w:t>.</w:t>
      </w:r>
    </w:p>
    <w:p w:rsidR="00DD2375" w:rsidRDefault="00DD2375" w:rsidP="00D832A4">
      <w:pPr>
        <w:ind w:left="709" w:firstLine="709"/>
        <w:jc w:val="both"/>
        <w:rPr>
          <w:color w:val="000000"/>
          <w:sz w:val="28"/>
          <w:szCs w:val="28"/>
        </w:rPr>
      </w:pPr>
      <w:r w:rsidRPr="00AD22BC">
        <w:rPr>
          <w:color w:val="000000"/>
          <w:sz w:val="28"/>
          <w:szCs w:val="28"/>
        </w:rPr>
        <w:t>Граждане, заинтересованные в пр</w:t>
      </w:r>
      <w:r>
        <w:rPr>
          <w:color w:val="000000"/>
          <w:sz w:val="28"/>
          <w:szCs w:val="28"/>
        </w:rPr>
        <w:t xml:space="preserve">едоставлении земельного участка </w:t>
      </w:r>
      <w:r w:rsidRPr="00AD22BC">
        <w:rPr>
          <w:color w:val="000000"/>
          <w:sz w:val="28"/>
          <w:szCs w:val="28"/>
        </w:rPr>
        <w:t>с видом разрешенного использования «Для ведения личного подсобного хозяйства (приусадебный</w:t>
      </w:r>
      <w:r>
        <w:rPr>
          <w:color w:val="000000"/>
          <w:sz w:val="28"/>
          <w:szCs w:val="28"/>
        </w:rPr>
        <w:t xml:space="preserve"> з</w:t>
      </w:r>
      <w:r w:rsidR="0074238E">
        <w:rPr>
          <w:color w:val="000000"/>
          <w:sz w:val="28"/>
          <w:szCs w:val="28"/>
        </w:rPr>
        <w:t>емельный участок)» площадью 950</w:t>
      </w:r>
      <w:r w:rsidRPr="00AD22BC">
        <w:rPr>
          <w:color w:val="000000"/>
          <w:sz w:val="28"/>
          <w:szCs w:val="28"/>
        </w:rPr>
        <w:t xml:space="preserve"> </w:t>
      </w:r>
      <w:proofErr w:type="spellStart"/>
      <w:r w:rsidRPr="00AD22BC">
        <w:rPr>
          <w:color w:val="000000"/>
          <w:sz w:val="28"/>
          <w:szCs w:val="28"/>
        </w:rPr>
        <w:t>кв.м</w:t>
      </w:r>
      <w:proofErr w:type="spellEnd"/>
      <w:r w:rsidRPr="00AD22BC">
        <w:rPr>
          <w:color w:val="000000"/>
          <w:sz w:val="28"/>
          <w:szCs w:val="28"/>
        </w:rPr>
        <w:t>, в течение тридцати дней со дня опубликования извещения вправе подавать заявления о намерении участвовать в аукционе на право заключения договора аренды такого земельного участка.</w:t>
      </w:r>
    </w:p>
    <w:p w:rsidR="00DD2375" w:rsidRPr="00AD22BC" w:rsidRDefault="00DD2375" w:rsidP="00D832A4">
      <w:pPr>
        <w:ind w:left="709" w:firstLine="709"/>
        <w:jc w:val="both"/>
        <w:rPr>
          <w:color w:val="000000"/>
          <w:sz w:val="28"/>
          <w:szCs w:val="28"/>
        </w:rPr>
      </w:pPr>
      <w:r w:rsidRPr="00AD22BC">
        <w:rPr>
          <w:color w:val="000000"/>
          <w:sz w:val="28"/>
          <w:szCs w:val="28"/>
        </w:rPr>
        <w:t xml:space="preserve">Адрес и способ подачи заявлений: через Региональный портал предоставления государственных услуг Московской области https://uslugi.mosreg.ru: услуга «Предоставление земельных участков в аренду, в собственность на торгах», </w:t>
      </w:r>
      <w:proofErr w:type="spellStart"/>
      <w:r w:rsidRPr="00AD22BC">
        <w:rPr>
          <w:color w:val="000000"/>
          <w:sz w:val="28"/>
          <w:szCs w:val="28"/>
        </w:rPr>
        <w:t>подуслуга</w:t>
      </w:r>
      <w:proofErr w:type="spellEnd"/>
      <w:r w:rsidRPr="00AD22BC">
        <w:rPr>
          <w:color w:val="000000"/>
          <w:sz w:val="28"/>
          <w:szCs w:val="28"/>
        </w:rPr>
        <w:t xml:space="preserve"> «Подача заявления о намерении участвовать в аукционе в отношении земельного участка, сведения о котором </w:t>
      </w:r>
      <w:r>
        <w:rPr>
          <w:color w:val="000000"/>
          <w:sz w:val="28"/>
          <w:szCs w:val="28"/>
        </w:rPr>
        <w:t xml:space="preserve">не </w:t>
      </w:r>
      <w:r w:rsidRPr="00AD22BC">
        <w:rPr>
          <w:color w:val="000000"/>
          <w:sz w:val="28"/>
          <w:szCs w:val="28"/>
        </w:rPr>
        <w:t>внесены в ЕГРН».</w:t>
      </w:r>
    </w:p>
    <w:p w:rsidR="00DD2375" w:rsidRDefault="00DD2375" w:rsidP="00D832A4">
      <w:pPr>
        <w:ind w:left="709" w:firstLine="709"/>
        <w:jc w:val="both"/>
        <w:rPr>
          <w:color w:val="000000"/>
          <w:sz w:val="28"/>
          <w:szCs w:val="28"/>
        </w:rPr>
      </w:pPr>
      <w:r w:rsidRPr="00AD22BC">
        <w:rPr>
          <w:color w:val="000000"/>
          <w:sz w:val="28"/>
          <w:szCs w:val="28"/>
        </w:rPr>
        <w:t>Дата начала приема заявлений о намерении участвовать в аукционе на право заключения догово</w:t>
      </w:r>
      <w:r w:rsidR="0074238E">
        <w:rPr>
          <w:color w:val="000000"/>
          <w:sz w:val="28"/>
          <w:szCs w:val="28"/>
        </w:rPr>
        <w:t>ра аренды земельного участка: 29</w:t>
      </w:r>
      <w:r w:rsidR="00BA2B85">
        <w:rPr>
          <w:color w:val="000000"/>
          <w:sz w:val="28"/>
          <w:szCs w:val="28"/>
        </w:rPr>
        <w:t>.04</w:t>
      </w:r>
      <w:r>
        <w:rPr>
          <w:color w:val="000000"/>
          <w:sz w:val="28"/>
          <w:szCs w:val="28"/>
        </w:rPr>
        <w:t>.2023</w:t>
      </w:r>
      <w:r w:rsidRPr="00AD22BC">
        <w:rPr>
          <w:color w:val="000000"/>
          <w:sz w:val="28"/>
          <w:szCs w:val="28"/>
        </w:rPr>
        <w:t xml:space="preserve">, дата окончания приема заявлений: </w:t>
      </w:r>
      <w:r w:rsidR="0074238E">
        <w:rPr>
          <w:color w:val="000000"/>
          <w:sz w:val="28"/>
          <w:szCs w:val="28"/>
        </w:rPr>
        <w:t>2</w:t>
      </w:r>
      <w:r w:rsidR="00F7072A">
        <w:rPr>
          <w:color w:val="000000"/>
          <w:sz w:val="28"/>
          <w:szCs w:val="28"/>
        </w:rPr>
        <w:t>8</w:t>
      </w:r>
      <w:bookmarkStart w:id="0" w:name="_GoBack"/>
      <w:bookmarkEnd w:id="0"/>
      <w:r w:rsidR="00BA2B85">
        <w:rPr>
          <w:color w:val="000000"/>
          <w:sz w:val="28"/>
          <w:szCs w:val="28"/>
        </w:rPr>
        <w:t>.05</w:t>
      </w:r>
      <w:r>
        <w:rPr>
          <w:color w:val="000000"/>
          <w:sz w:val="28"/>
          <w:szCs w:val="28"/>
        </w:rPr>
        <w:t>.2023</w:t>
      </w:r>
      <w:r w:rsidRPr="00AD22BC">
        <w:rPr>
          <w:color w:val="000000"/>
          <w:sz w:val="28"/>
          <w:szCs w:val="28"/>
        </w:rPr>
        <w:t>.</w:t>
      </w: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jc w:val="both"/>
        <w:rPr>
          <w:color w:val="000000"/>
          <w:sz w:val="28"/>
          <w:szCs w:val="28"/>
        </w:rPr>
      </w:pPr>
    </w:p>
    <w:p w:rsidR="0084298C" w:rsidRPr="007E7B18" w:rsidRDefault="00BA2B85" w:rsidP="00D832A4">
      <w:pPr>
        <w:ind w:left="709"/>
        <w:rPr>
          <w:sz w:val="22"/>
          <w:szCs w:val="22"/>
        </w:rPr>
      </w:pPr>
      <w:r>
        <w:rPr>
          <w:sz w:val="22"/>
          <w:szCs w:val="22"/>
        </w:rPr>
        <w:t>Сайковская А.А</w:t>
      </w:r>
      <w:r w:rsidR="007E7B18" w:rsidRPr="007E7B18">
        <w:rPr>
          <w:sz w:val="22"/>
          <w:szCs w:val="22"/>
        </w:rPr>
        <w:t>.</w:t>
      </w:r>
    </w:p>
    <w:p w:rsidR="007E7B18" w:rsidRPr="007E7B18" w:rsidRDefault="007E7B18" w:rsidP="00D832A4">
      <w:pPr>
        <w:ind w:left="709"/>
        <w:rPr>
          <w:sz w:val="22"/>
          <w:szCs w:val="22"/>
        </w:rPr>
      </w:pPr>
      <w:r w:rsidRPr="007E7B18">
        <w:rPr>
          <w:sz w:val="22"/>
          <w:szCs w:val="22"/>
        </w:rPr>
        <w:t>Новичихина Т.А.</w:t>
      </w:r>
    </w:p>
    <w:p w:rsidR="007E7B18" w:rsidRPr="007E7B18" w:rsidRDefault="007E7B18" w:rsidP="00D832A4">
      <w:pPr>
        <w:ind w:left="709"/>
        <w:rPr>
          <w:sz w:val="22"/>
          <w:szCs w:val="22"/>
        </w:rPr>
      </w:pPr>
      <w:r w:rsidRPr="007E7B18">
        <w:rPr>
          <w:sz w:val="22"/>
          <w:szCs w:val="22"/>
        </w:rPr>
        <w:t>8-495-586-83-66</w:t>
      </w:r>
    </w:p>
    <w:p w:rsidR="007E7B18" w:rsidRPr="007E7B18" w:rsidRDefault="00BA2B85" w:rsidP="00D832A4">
      <w:pPr>
        <w:ind w:left="709"/>
        <w:rPr>
          <w:sz w:val="22"/>
          <w:szCs w:val="22"/>
        </w:rPr>
      </w:pPr>
      <w:proofErr w:type="gramStart"/>
      <w:r>
        <w:rPr>
          <w:sz w:val="22"/>
          <w:szCs w:val="22"/>
        </w:rPr>
        <w:t>Вх.№</w:t>
      </w:r>
      <w:proofErr w:type="gramEnd"/>
      <w:r>
        <w:rPr>
          <w:sz w:val="22"/>
          <w:szCs w:val="22"/>
        </w:rPr>
        <w:t>4684</w:t>
      </w:r>
      <w:r w:rsidR="007E7B18" w:rsidRPr="007E7B18">
        <w:rPr>
          <w:sz w:val="22"/>
          <w:szCs w:val="22"/>
        </w:rPr>
        <w:t>_23</w:t>
      </w:r>
    </w:p>
    <w:sectPr w:rsidR="007E7B18" w:rsidRPr="007E7B18" w:rsidSect="00DD237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65"/>
    <w:rsid w:val="000676FE"/>
    <w:rsid w:val="001C3765"/>
    <w:rsid w:val="00252349"/>
    <w:rsid w:val="00275AF3"/>
    <w:rsid w:val="002B38AD"/>
    <w:rsid w:val="003E753C"/>
    <w:rsid w:val="004C26A9"/>
    <w:rsid w:val="006327D7"/>
    <w:rsid w:val="0064758B"/>
    <w:rsid w:val="0074238E"/>
    <w:rsid w:val="00790D56"/>
    <w:rsid w:val="007E7B18"/>
    <w:rsid w:val="008938DC"/>
    <w:rsid w:val="00AC687D"/>
    <w:rsid w:val="00B258FC"/>
    <w:rsid w:val="00B6788F"/>
    <w:rsid w:val="00BA2B85"/>
    <w:rsid w:val="00C96930"/>
    <w:rsid w:val="00D832A4"/>
    <w:rsid w:val="00DD2375"/>
    <w:rsid w:val="00F7072A"/>
    <w:rsid w:val="00F74700"/>
    <w:rsid w:val="00F90EA3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05484-0D81-489C-BD16-D35A561F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6F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Новичихина Татьяна Анатольевна</dc:creator>
  <cp:keywords/>
  <dc:description/>
  <cp:lastModifiedBy>Сайковская Анна Антоновна</cp:lastModifiedBy>
  <cp:revision>5</cp:revision>
  <cp:lastPrinted>2023-04-24T13:38:00Z</cp:lastPrinted>
  <dcterms:created xsi:type="dcterms:W3CDTF">2023-04-13T09:51:00Z</dcterms:created>
  <dcterms:modified xsi:type="dcterms:W3CDTF">2023-04-24T16:06:00Z</dcterms:modified>
</cp:coreProperties>
</file>